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  <w:r>
        <w:rPr>
          <w:rFonts w:hint="eastAsia"/>
        </w:rPr>
        <w:t xml:space="preserve">                                                  </w:t>
      </w:r>
    </w:p>
    <w:p>
      <w:pPr>
        <w:spacing w:line="320" w:lineRule="exact"/>
      </w:pPr>
    </w:p>
    <w:p>
      <w:pPr>
        <w:spacing w:line="320" w:lineRule="exact"/>
      </w:pPr>
      <w:r>
        <w:rPr>
          <w:rFonts w:hint="eastAsia"/>
        </w:rPr>
        <w:t xml:space="preserve">                                              </w:t>
      </w:r>
    </w:p>
    <w:p>
      <w:pPr>
        <w:spacing w:line="320" w:lineRule="exact"/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柳财预指〔202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162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2022年省级财政衔接推进乡村振兴补助资金</w:t>
      </w:r>
      <w:r>
        <w:rPr>
          <w:rFonts w:hint="eastAsia" w:ascii="方正小标宋简体" w:eastAsia="方正小标宋简体" w:hAnsiTheme="minorEastAsia"/>
          <w:sz w:val="44"/>
          <w:szCs w:val="44"/>
        </w:rPr>
        <w:t>的通知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根据常财</w:t>
      </w:r>
      <w:r>
        <w:rPr>
          <w:rFonts w:hint="eastAsia" w:ascii="仿宋" w:hAnsi="仿宋" w:eastAsia="仿宋"/>
          <w:sz w:val="32"/>
          <w:szCs w:val="32"/>
          <w:lang w:eastAsia="zh-CN"/>
        </w:rPr>
        <w:t>预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135号文件精神，现下达你单位2022年省级财政衔接推进乡村振兴补助资金86万元（详见附件）。此项资金列2022年政府</w:t>
      </w:r>
      <w:r>
        <w:rPr>
          <w:rFonts w:hint="eastAsia" w:ascii="仿宋" w:hAnsi="仿宋" w:eastAsia="仿宋"/>
          <w:sz w:val="32"/>
          <w:szCs w:val="32"/>
        </w:rPr>
        <w:t>收支分类支出功能科目“2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1305巩固脱贫衔接乡村振兴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下相关项</w:t>
      </w:r>
      <w:r>
        <w:rPr>
          <w:rFonts w:hint="eastAsia" w:ascii="仿宋" w:hAnsi="仿宋" w:eastAsia="仿宋"/>
          <w:sz w:val="32"/>
          <w:szCs w:val="32"/>
        </w:rPr>
        <w:t>，政府预算支出经济科目“5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”，部门预算支出经济科目“3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”。</w:t>
      </w:r>
      <w:r>
        <w:rPr>
          <w:rFonts w:hint="eastAsia" w:ascii="仿宋" w:hAnsi="仿宋" w:eastAsia="仿宋"/>
          <w:sz w:val="32"/>
          <w:szCs w:val="32"/>
          <w:lang w:eastAsia="zh-CN"/>
        </w:rPr>
        <w:t>请加强资金管理和监督，严禁截留、挤占、挪用和套取项目资金，提高财政资金使用效益。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0" w:leftChars="300" w:right="0" w:rightChars="0" w:hanging="960" w:hangingChars="300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2022年省级财政衔接推进乡村振兴补助资金分配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Theme="minorEastAsia" w:hAnsiTheme="minorEastAsia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常德柳叶湖旅游度假区财政局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  <w:t>2022年省级财政衔接推进乡村振兴补助资金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分配表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685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3024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预算单位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金额</w:t>
            </w:r>
          </w:p>
        </w:tc>
        <w:tc>
          <w:tcPr>
            <w:tcW w:w="33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白鹤镇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86</w:t>
            </w:r>
          </w:p>
        </w:tc>
        <w:tc>
          <w:tcPr>
            <w:tcW w:w="33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柳财预指〔202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162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2022年省级财政衔接推进乡村振兴补助资金</w:t>
      </w:r>
      <w:r>
        <w:rPr>
          <w:rFonts w:hint="eastAsia" w:ascii="方正小标宋简体" w:eastAsia="方正小标宋简体" w:hAnsiTheme="minorEastAsia"/>
          <w:sz w:val="44"/>
          <w:szCs w:val="44"/>
        </w:rPr>
        <w:t>的通知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根据常财</w:t>
      </w:r>
      <w:r>
        <w:rPr>
          <w:rFonts w:hint="eastAsia" w:ascii="仿宋" w:hAnsi="仿宋" w:eastAsia="仿宋"/>
          <w:sz w:val="32"/>
          <w:szCs w:val="32"/>
          <w:lang w:eastAsia="zh-CN"/>
        </w:rPr>
        <w:t>预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135号文件精神，现下达你单位2022年省级财政衔接推进乡村振兴补助资金33万元（详见附件）。此项资金列2022年政府</w:t>
      </w:r>
      <w:r>
        <w:rPr>
          <w:rFonts w:hint="eastAsia" w:ascii="仿宋" w:hAnsi="仿宋" w:eastAsia="仿宋"/>
          <w:sz w:val="32"/>
          <w:szCs w:val="32"/>
        </w:rPr>
        <w:t>收支分类支出功能科目“2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1305巩固脱贫衔接乡村振兴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下相关项</w:t>
      </w:r>
      <w:r>
        <w:rPr>
          <w:rFonts w:hint="eastAsia" w:ascii="仿宋" w:hAnsi="仿宋" w:eastAsia="仿宋"/>
          <w:sz w:val="32"/>
          <w:szCs w:val="32"/>
        </w:rPr>
        <w:t>，政府预算支出经济科目“5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”，部门预算支出经济科目“3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”。</w:t>
      </w:r>
      <w:r>
        <w:rPr>
          <w:rFonts w:hint="eastAsia" w:ascii="仿宋" w:hAnsi="仿宋" w:eastAsia="仿宋"/>
          <w:sz w:val="32"/>
          <w:szCs w:val="32"/>
          <w:lang w:eastAsia="zh-CN"/>
        </w:rPr>
        <w:t>请加强资金管理和监督，严禁截留、挤占、挪用和套取项目资金，提高财政资金使用效益。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0" w:leftChars="300" w:right="0" w:rightChars="0" w:hanging="960" w:hangingChars="300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2022年省级财政衔接推进乡村振兴补助资金分配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Theme="minorEastAsia" w:hAnsiTheme="minorEastAsia"/>
          <w:sz w:val="30"/>
          <w:szCs w:val="30"/>
        </w:rPr>
        <w:t xml:space="preserve"> </w:t>
      </w: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840" w:firstLineChars="1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常德柳叶湖旅游度假区财政局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  <w:t>2022年省级财政衔接推进乡村振兴补助资金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分配表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685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3024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预算单位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金额</w:t>
            </w:r>
          </w:p>
        </w:tc>
        <w:tc>
          <w:tcPr>
            <w:tcW w:w="33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市政绿化处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33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柳财预指〔202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162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2022年省级财政衔接推进乡村振兴补助资金</w:t>
      </w:r>
      <w:r>
        <w:rPr>
          <w:rFonts w:hint="eastAsia" w:ascii="方正小标宋简体" w:eastAsia="方正小标宋简体" w:hAnsiTheme="minorEastAsia"/>
          <w:sz w:val="44"/>
          <w:szCs w:val="44"/>
        </w:rPr>
        <w:t>的通知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根据常财</w:t>
      </w:r>
      <w:r>
        <w:rPr>
          <w:rFonts w:hint="eastAsia" w:ascii="仿宋" w:hAnsi="仿宋" w:eastAsia="仿宋"/>
          <w:sz w:val="32"/>
          <w:szCs w:val="32"/>
          <w:lang w:eastAsia="zh-CN"/>
        </w:rPr>
        <w:t>预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135号文件精神，现下达你单位2022年省级财政衔接推进乡村振兴补助资金31万元（详见附件）。此项资金列2022年政府</w:t>
      </w:r>
      <w:r>
        <w:rPr>
          <w:rFonts w:hint="eastAsia" w:ascii="仿宋" w:hAnsi="仿宋" w:eastAsia="仿宋"/>
          <w:sz w:val="32"/>
          <w:szCs w:val="32"/>
        </w:rPr>
        <w:t>收支分类支出功能科目“2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1305巩固脱贫衔接乡村振兴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下相关项</w:t>
      </w:r>
      <w:r>
        <w:rPr>
          <w:rFonts w:hint="eastAsia" w:ascii="仿宋" w:hAnsi="仿宋" w:eastAsia="仿宋"/>
          <w:sz w:val="32"/>
          <w:szCs w:val="32"/>
        </w:rPr>
        <w:t>，政府预算支出经济科目“5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”，部门预算支出经济科目“3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”。</w:t>
      </w:r>
      <w:r>
        <w:rPr>
          <w:rFonts w:hint="eastAsia" w:ascii="仿宋" w:hAnsi="仿宋" w:eastAsia="仿宋"/>
          <w:sz w:val="32"/>
          <w:szCs w:val="32"/>
          <w:lang w:eastAsia="zh-CN"/>
        </w:rPr>
        <w:t>请加强资金管理和监督，严禁截留、挤占、挪用和套取项目资金，提高财政资金使用效益。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0" w:leftChars="300" w:right="0" w:rightChars="0" w:hanging="960" w:hangingChars="300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2022年省级财政衔接推进乡村振兴补助资金分配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Theme="minorEastAsia" w:hAnsiTheme="minorEastAsia"/>
          <w:sz w:val="30"/>
          <w:szCs w:val="30"/>
        </w:rPr>
        <w:t xml:space="preserve"> </w:t>
      </w: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859" w:firstLineChars="1206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常德柳叶湖旅游度假区财政局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  <w:t>2022年省级财政衔接推进乡村振兴补助资金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分配表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685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3024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预算单位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金额</w:t>
            </w:r>
          </w:p>
        </w:tc>
        <w:tc>
          <w:tcPr>
            <w:tcW w:w="33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农业农村局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33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柳财预指〔202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162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2022年省级财政衔接推进乡村振兴补助资金</w:t>
      </w:r>
      <w:r>
        <w:rPr>
          <w:rFonts w:hint="eastAsia" w:ascii="方正小标宋简体" w:eastAsia="方正小标宋简体" w:hAnsiTheme="minorEastAsia"/>
          <w:sz w:val="44"/>
          <w:szCs w:val="44"/>
        </w:rPr>
        <w:t>的通知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根据常财</w:t>
      </w:r>
      <w:r>
        <w:rPr>
          <w:rFonts w:hint="eastAsia" w:ascii="仿宋" w:hAnsi="仿宋" w:eastAsia="仿宋"/>
          <w:sz w:val="32"/>
          <w:szCs w:val="32"/>
          <w:lang w:eastAsia="zh-CN"/>
        </w:rPr>
        <w:t>预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135号文件精神，现下达你单位2022年省级财政衔接推进乡村振兴补助资金22万元（详见附件）。此项资金列2022年政府</w:t>
      </w:r>
      <w:r>
        <w:rPr>
          <w:rFonts w:hint="eastAsia" w:ascii="仿宋" w:hAnsi="仿宋" w:eastAsia="仿宋"/>
          <w:sz w:val="32"/>
          <w:szCs w:val="32"/>
        </w:rPr>
        <w:t>收支分类支出功能科目“2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1305巩固脱贫衔接乡村振兴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下相关项</w:t>
      </w:r>
      <w:r>
        <w:rPr>
          <w:rFonts w:hint="eastAsia" w:ascii="仿宋" w:hAnsi="仿宋" w:eastAsia="仿宋"/>
          <w:sz w:val="32"/>
          <w:szCs w:val="32"/>
        </w:rPr>
        <w:t>，政府预算支出经济科目“5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”，部门预算支出经济科目“3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”。</w:t>
      </w:r>
      <w:r>
        <w:rPr>
          <w:rFonts w:hint="eastAsia" w:ascii="仿宋" w:hAnsi="仿宋" w:eastAsia="仿宋"/>
          <w:sz w:val="32"/>
          <w:szCs w:val="32"/>
          <w:lang w:eastAsia="zh-CN"/>
        </w:rPr>
        <w:t>请加强资金管理和监督，严禁截留、挤占、挪用和套取项目资金，提高财政资金使用效益。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2022年省级财政衔接推进乡村振兴补助资金分配</w:t>
      </w:r>
      <w:r>
        <w:rPr>
          <w:rFonts w:hint="eastAsia" w:ascii="仿宋" w:hAnsi="仿宋" w:eastAsia="仿宋"/>
          <w:sz w:val="32"/>
          <w:szCs w:val="32"/>
        </w:rPr>
        <w:t>表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859" w:firstLineChars="1206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常德柳叶湖旅游度假区财政局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  <w:t>2022年省级财政衔接推进乡村振兴补助资金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分配表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685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3024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预算单位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金额</w:t>
            </w:r>
          </w:p>
        </w:tc>
        <w:tc>
          <w:tcPr>
            <w:tcW w:w="33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柳叶湖街道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33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柳财预指〔202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162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2022年省级财政衔接推进乡村振兴补助资金</w:t>
      </w:r>
      <w:r>
        <w:rPr>
          <w:rFonts w:hint="eastAsia" w:ascii="方正小标宋简体" w:eastAsia="方正小标宋简体" w:hAnsiTheme="minorEastAsia"/>
          <w:sz w:val="44"/>
          <w:szCs w:val="44"/>
        </w:rPr>
        <w:t>的通知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根据常财</w:t>
      </w:r>
      <w:r>
        <w:rPr>
          <w:rFonts w:hint="eastAsia" w:ascii="仿宋" w:hAnsi="仿宋" w:eastAsia="仿宋"/>
          <w:sz w:val="32"/>
          <w:szCs w:val="32"/>
          <w:lang w:eastAsia="zh-CN"/>
        </w:rPr>
        <w:t>预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135号文件精神，现下达你单位2022年省级财政衔接推进乡村振兴补助资金10万元（详见附件）。此项资金列2022年政府</w:t>
      </w:r>
      <w:r>
        <w:rPr>
          <w:rFonts w:hint="eastAsia" w:ascii="仿宋" w:hAnsi="仿宋" w:eastAsia="仿宋"/>
          <w:sz w:val="32"/>
          <w:szCs w:val="32"/>
        </w:rPr>
        <w:t>收支分类支出功能科目“2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1305巩固脱贫衔接乡村振兴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下相关项</w:t>
      </w:r>
      <w:r>
        <w:rPr>
          <w:rFonts w:hint="eastAsia" w:ascii="仿宋" w:hAnsi="仿宋" w:eastAsia="仿宋"/>
          <w:sz w:val="32"/>
          <w:szCs w:val="32"/>
        </w:rPr>
        <w:t>，政府预算支出经济科目“5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”，部门预算支出经济科目“3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”。</w:t>
      </w:r>
      <w:r>
        <w:rPr>
          <w:rFonts w:hint="eastAsia" w:ascii="仿宋" w:hAnsi="仿宋" w:eastAsia="仿宋"/>
          <w:sz w:val="32"/>
          <w:szCs w:val="32"/>
          <w:lang w:eastAsia="zh-CN"/>
        </w:rPr>
        <w:t>请加强资金管理和监督，严禁截留、挤占、挪用和套取项目资金，提高财政资金使用效益。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2022年省级财政衔接推进乡村振兴补助资金分配</w:t>
      </w:r>
      <w:r>
        <w:rPr>
          <w:rFonts w:hint="eastAsia" w:ascii="仿宋" w:hAnsi="仿宋" w:eastAsia="仿宋"/>
          <w:sz w:val="32"/>
          <w:szCs w:val="32"/>
        </w:rPr>
        <w:t>表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859" w:firstLineChars="1206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常德柳叶湖旅游度假区财政局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  <w:t>2022年省级财政衔接推进乡村振兴补助资金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分配表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685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3024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预算单位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金额</w:t>
            </w:r>
          </w:p>
        </w:tc>
        <w:tc>
          <w:tcPr>
            <w:tcW w:w="33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七里桥街道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8D"/>
    <w:rsid w:val="00017878"/>
    <w:rsid w:val="000237CB"/>
    <w:rsid w:val="00027122"/>
    <w:rsid w:val="0006360C"/>
    <w:rsid w:val="000711B6"/>
    <w:rsid w:val="00074B2E"/>
    <w:rsid w:val="00076903"/>
    <w:rsid w:val="00086BA1"/>
    <w:rsid w:val="000A1B4A"/>
    <w:rsid w:val="000D2A1C"/>
    <w:rsid w:val="000F1F3A"/>
    <w:rsid w:val="00113CEC"/>
    <w:rsid w:val="0014008C"/>
    <w:rsid w:val="00150FCD"/>
    <w:rsid w:val="001514CB"/>
    <w:rsid w:val="0015367F"/>
    <w:rsid w:val="00166346"/>
    <w:rsid w:val="001C3C63"/>
    <w:rsid w:val="001C70BD"/>
    <w:rsid w:val="001D3A58"/>
    <w:rsid w:val="0021606A"/>
    <w:rsid w:val="00241F4A"/>
    <w:rsid w:val="00272808"/>
    <w:rsid w:val="0028332C"/>
    <w:rsid w:val="00285103"/>
    <w:rsid w:val="00295A47"/>
    <w:rsid w:val="002974CA"/>
    <w:rsid w:val="002A46F7"/>
    <w:rsid w:val="002C09C5"/>
    <w:rsid w:val="002C716E"/>
    <w:rsid w:val="002D3281"/>
    <w:rsid w:val="002E1EBF"/>
    <w:rsid w:val="00306352"/>
    <w:rsid w:val="00326A36"/>
    <w:rsid w:val="00344164"/>
    <w:rsid w:val="00366934"/>
    <w:rsid w:val="003C57DB"/>
    <w:rsid w:val="003D7724"/>
    <w:rsid w:val="003F5D9D"/>
    <w:rsid w:val="00413CDA"/>
    <w:rsid w:val="00473114"/>
    <w:rsid w:val="00486962"/>
    <w:rsid w:val="00491334"/>
    <w:rsid w:val="00491DEF"/>
    <w:rsid w:val="005176FE"/>
    <w:rsid w:val="00571AD6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771E9A"/>
    <w:rsid w:val="007A2EB2"/>
    <w:rsid w:val="007B18CE"/>
    <w:rsid w:val="007C2627"/>
    <w:rsid w:val="007D1033"/>
    <w:rsid w:val="007E5EA3"/>
    <w:rsid w:val="007F3386"/>
    <w:rsid w:val="007F5B03"/>
    <w:rsid w:val="008478FC"/>
    <w:rsid w:val="008576AD"/>
    <w:rsid w:val="0086722F"/>
    <w:rsid w:val="00874626"/>
    <w:rsid w:val="00886AFF"/>
    <w:rsid w:val="008E647E"/>
    <w:rsid w:val="00903419"/>
    <w:rsid w:val="009408E3"/>
    <w:rsid w:val="009713E1"/>
    <w:rsid w:val="00972C68"/>
    <w:rsid w:val="00997A88"/>
    <w:rsid w:val="009A7247"/>
    <w:rsid w:val="009C0A67"/>
    <w:rsid w:val="009D227B"/>
    <w:rsid w:val="009F5E5E"/>
    <w:rsid w:val="00A01937"/>
    <w:rsid w:val="00A273D3"/>
    <w:rsid w:val="00A3517B"/>
    <w:rsid w:val="00AA1E0D"/>
    <w:rsid w:val="00AC4E45"/>
    <w:rsid w:val="00B10D19"/>
    <w:rsid w:val="00B7378D"/>
    <w:rsid w:val="00B820F4"/>
    <w:rsid w:val="00B964C6"/>
    <w:rsid w:val="00BF1222"/>
    <w:rsid w:val="00C14E6C"/>
    <w:rsid w:val="00C45338"/>
    <w:rsid w:val="00C5239A"/>
    <w:rsid w:val="00C571D3"/>
    <w:rsid w:val="00C94A88"/>
    <w:rsid w:val="00CB36DB"/>
    <w:rsid w:val="00CD7D5E"/>
    <w:rsid w:val="00CF05AA"/>
    <w:rsid w:val="00D61163"/>
    <w:rsid w:val="00DA37BE"/>
    <w:rsid w:val="00DC24B7"/>
    <w:rsid w:val="00DC70E7"/>
    <w:rsid w:val="00DC7272"/>
    <w:rsid w:val="00DC7AEF"/>
    <w:rsid w:val="00DE50C6"/>
    <w:rsid w:val="00DF1BAE"/>
    <w:rsid w:val="00DF53B5"/>
    <w:rsid w:val="00E24875"/>
    <w:rsid w:val="00E41495"/>
    <w:rsid w:val="00E724D5"/>
    <w:rsid w:val="00EB3987"/>
    <w:rsid w:val="00F1029A"/>
    <w:rsid w:val="00F17149"/>
    <w:rsid w:val="00F208EF"/>
    <w:rsid w:val="00F257FC"/>
    <w:rsid w:val="00FA355F"/>
    <w:rsid w:val="00FE53BA"/>
    <w:rsid w:val="00FE60B9"/>
    <w:rsid w:val="01AD22E0"/>
    <w:rsid w:val="02524238"/>
    <w:rsid w:val="028A5922"/>
    <w:rsid w:val="02AE1554"/>
    <w:rsid w:val="02D925DC"/>
    <w:rsid w:val="031D0254"/>
    <w:rsid w:val="04AB596C"/>
    <w:rsid w:val="051335A0"/>
    <w:rsid w:val="055A2437"/>
    <w:rsid w:val="05F66D9D"/>
    <w:rsid w:val="062237E0"/>
    <w:rsid w:val="06AF43EE"/>
    <w:rsid w:val="074C5EF0"/>
    <w:rsid w:val="079816A6"/>
    <w:rsid w:val="07F87E7E"/>
    <w:rsid w:val="083013A7"/>
    <w:rsid w:val="086E0984"/>
    <w:rsid w:val="09000290"/>
    <w:rsid w:val="0910537C"/>
    <w:rsid w:val="09457425"/>
    <w:rsid w:val="0A3E6293"/>
    <w:rsid w:val="0B656C7E"/>
    <w:rsid w:val="0B7B51A4"/>
    <w:rsid w:val="0D1E2BD8"/>
    <w:rsid w:val="0E4B50E9"/>
    <w:rsid w:val="0F49295E"/>
    <w:rsid w:val="0F505FB7"/>
    <w:rsid w:val="0F8B7095"/>
    <w:rsid w:val="1074200E"/>
    <w:rsid w:val="10B0647D"/>
    <w:rsid w:val="10E73EE3"/>
    <w:rsid w:val="11D01FCC"/>
    <w:rsid w:val="11D737C5"/>
    <w:rsid w:val="133D3740"/>
    <w:rsid w:val="140A7611"/>
    <w:rsid w:val="14357BAF"/>
    <w:rsid w:val="14F63459"/>
    <w:rsid w:val="1590758C"/>
    <w:rsid w:val="15A573B2"/>
    <w:rsid w:val="15C05339"/>
    <w:rsid w:val="16552091"/>
    <w:rsid w:val="16F040CB"/>
    <w:rsid w:val="16FB0186"/>
    <w:rsid w:val="1791423E"/>
    <w:rsid w:val="1845670C"/>
    <w:rsid w:val="190A6B4A"/>
    <w:rsid w:val="1A7077B2"/>
    <w:rsid w:val="1B51337B"/>
    <w:rsid w:val="1B782259"/>
    <w:rsid w:val="1C064061"/>
    <w:rsid w:val="1C2E1F1B"/>
    <w:rsid w:val="1C707F4F"/>
    <w:rsid w:val="1CA75E78"/>
    <w:rsid w:val="1CC20FDC"/>
    <w:rsid w:val="1CD117EA"/>
    <w:rsid w:val="1D7A2CA4"/>
    <w:rsid w:val="1DFF71E7"/>
    <w:rsid w:val="200C5610"/>
    <w:rsid w:val="20776024"/>
    <w:rsid w:val="20E111CA"/>
    <w:rsid w:val="21990D0E"/>
    <w:rsid w:val="22C84224"/>
    <w:rsid w:val="23012FC0"/>
    <w:rsid w:val="23615995"/>
    <w:rsid w:val="23986255"/>
    <w:rsid w:val="251C5BA9"/>
    <w:rsid w:val="252A0EA8"/>
    <w:rsid w:val="253441D9"/>
    <w:rsid w:val="25953F5A"/>
    <w:rsid w:val="26713BE1"/>
    <w:rsid w:val="26903CD0"/>
    <w:rsid w:val="27A726A2"/>
    <w:rsid w:val="27C20928"/>
    <w:rsid w:val="27FB2062"/>
    <w:rsid w:val="28045E01"/>
    <w:rsid w:val="283A41F6"/>
    <w:rsid w:val="283D41CC"/>
    <w:rsid w:val="284E0000"/>
    <w:rsid w:val="284E0522"/>
    <w:rsid w:val="2AD92023"/>
    <w:rsid w:val="2B2968FF"/>
    <w:rsid w:val="2BDC3951"/>
    <w:rsid w:val="2D5F354E"/>
    <w:rsid w:val="2EED524F"/>
    <w:rsid w:val="2EFC778C"/>
    <w:rsid w:val="318B0B78"/>
    <w:rsid w:val="31D171D5"/>
    <w:rsid w:val="32CF292B"/>
    <w:rsid w:val="33BB731D"/>
    <w:rsid w:val="33EC4E5F"/>
    <w:rsid w:val="3471182A"/>
    <w:rsid w:val="35501F0D"/>
    <w:rsid w:val="35F85711"/>
    <w:rsid w:val="36B5311E"/>
    <w:rsid w:val="36E4721D"/>
    <w:rsid w:val="37350771"/>
    <w:rsid w:val="37612FFB"/>
    <w:rsid w:val="376350C1"/>
    <w:rsid w:val="37E2625C"/>
    <w:rsid w:val="394F01C0"/>
    <w:rsid w:val="3AA51833"/>
    <w:rsid w:val="3B694AE7"/>
    <w:rsid w:val="3BAF0EAF"/>
    <w:rsid w:val="3BCD41FF"/>
    <w:rsid w:val="3BDD3066"/>
    <w:rsid w:val="3C014D92"/>
    <w:rsid w:val="3C50075D"/>
    <w:rsid w:val="3C5D0DDC"/>
    <w:rsid w:val="3D8E606C"/>
    <w:rsid w:val="3DBA72BB"/>
    <w:rsid w:val="3DD72F5C"/>
    <w:rsid w:val="3EDC1C85"/>
    <w:rsid w:val="3F3C5C15"/>
    <w:rsid w:val="3FA1243B"/>
    <w:rsid w:val="3FFA06FE"/>
    <w:rsid w:val="406C1EFE"/>
    <w:rsid w:val="40F4352E"/>
    <w:rsid w:val="429C5A98"/>
    <w:rsid w:val="42F43605"/>
    <w:rsid w:val="43D15397"/>
    <w:rsid w:val="44C30CA6"/>
    <w:rsid w:val="44DF7404"/>
    <w:rsid w:val="45126081"/>
    <w:rsid w:val="452E195B"/>
    <w:rsid w:val="45A6353F"/>
    <w:rsid w:val="471A4D9E"/>
    <w:rsid w:val="4906277E"/>
    <w:rsid w:val="49D13D6A"/>
    <w:rsid w:val="4A33162D"/>
    <w:rsid w:val="4A46310A"/>
    <w:rsid w:val="4AE265C8"/>
    <w:rsid w:val="4B036D41"/>
    <w:rsid w:val="4B592CAF"/>
    <w:rsid w:val="4BB66D2C"/>
    <w:rsid w:val="4C5E6178"/>
    <w:rsid w:val="4C623CB5"/>
    <w:rsid w:val="4C7459E0"/>
    <w:rsid w:val="4E3B5AD7"/>
    <w:rsid w:val="4FB136E3"/>
    <w:rsid w:val="50580403"/>
    <w:rsid w:val="50874A2E"/>
    <w:rsid w:val="50EE49C2"/>
    <w:rsid w:val="547557AF"/>
    <w:rsid w:val="54755C67"/>
    <w:rsid w:val="54DC7F86"/>
    <w:rsid w:val="554F0307"/>
    <w:rsid w:val="5591380C"/>
    <w:rsid w:val="56545A31"/>
    <w:rsid w:val="57E63451"/>
    <w:rsid w:val="59F521EC"/>
    <w:rsid w:val="5A4A54BA"/>
    <w:rsid w:val="5A94573D"/>
    <w:rsid w:val="5BF151F4"/>
    <w:rsid w:val="5C38511B"/>
    <w:rsid w:val="5CE22100"/>
    <w:rsid w:val="5CE678FF"/>
    <w:rsid w:val="5D8F4862"/>
    <w:rsid w:val="5D9E5A8E"/>
    <w:rsid w:val="5E3B2DC0"/>
    <w:rsid w:val="5F246BC1"/>
    <w:rsid w:val="61762806"/>
    <w:rsid w:val="627B5CA7"/>
    <w:rsid w:val="63446303"/>
    <w:rsid w:val="63F47A60"/>
    <w:rsid w:val="64BF711B"/>
    <w:rsid w:val="64D616D7"/>
    <w:rsid w:val="64DC452A"/>
    <w:rsid w:val="65C440F4"/>
    <w:rsid w:val="66210ABE"/>
    <w:rsid w:val="67BB5006"/>
    <w:rsid w:val="68932AC1"/>
    <w:rsid w:val="69C32ECE"/>
    <w:rsid w:val="69C35473"/>
    <w:rsid w:val="6B0B353F"/>
    <w:rsid w:val="6B7E1484"/>
    <w:rsid w:val="6BBC118F"/>
    <w:rsid w:val="6C513D19"/>
    <w:rsid w:val="6C787344"/>
    <w:rsid w:val="6CCD3CEC"/>
    <w:rsid w:val="6E675902"/>
    <w:rsid w:val="6FFB5160"/>
    <w:rsid w:val="703F7B5A"/>
    <w:rsid w:val="7120668A"/>
    <w:rsid w:val="729C0A87"/>
    <w:rsid w:val="72C410E0"/>
    <w:rsid w:val="733A15E9"/>
    <w:rsid w:val="739F635C"/>
    <w:rsid w:val="73CE7496"/>
    <w:rsid w:val="744F7696"/>
    <w:rsid w:val="75092FB6"/>
    <w:rsid w:val="752E04A3"/>
    <w:rsid w:val="755B6D54"/>
    <w:rsid w:val="758C4150"/>
    <w:rsid w:val="75AD590F"/>
    <w:rsid w:val="76137B23"/>
    <w:rsid w:val="786B2325"/>
    <w:rsid w:val="7AA91890"/>
    <w:rsid w:val="7AAD15A8"/>
    <w:rsid w:val="7D2B6384"/>
    <w:rsid w:val="7D336905"/>
    <w:rsid w:val="7E68633F"/>
    <w:rsid w:val="7F66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1503</Words>
  <Characters>1698</Characters>
  <Lines>10</Lines>
  <Paragraphs>2</Paragraphs>
  <TotalTime>1</TotalTime>
  <ScaleCrop>false</ScaleCrop>
  <LinksUpToDate>false</LinksUpToDate>
  <CharactersWithSpaces>1951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Administrator</dc:creator>
  <cp:lastModifiedBy>Administrator</cp:lastModifiedBy>
  <cp:lastPrinted>2021-08-24T01:04:00Z</cp:lastPrinted>
  <dcterms:modified xsi:type="dcterms:W3CDTF">2022-09-16T02:28:19Z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9D4300285B524F26A036BC981494C916</vt:lpwstr>
  </property>
</Properties>
</file>