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  <w:r>
        <w:rPr>
          <w:rFonts w:hint="eastAsia"/>
        </w:rPr>
        <w:t xml:space="preserve">                                                  </w:t>
      </w:r>
    </w:p>
    <w:p>
      <w:pPr>
        <w:spacing w:line="320" w:lineRule="exact"/>
      </w:pPr>
    </w:p>
    <w:p>
      <w:pPr>
        <w:spacing w:line="320" w:lineRule="exact"/>
      </w:pPr>
      <w:r>
        <w:rPr>
          <w:rFonts w:hint="eastAsia"/>
        </w:rPr>
        <w:t xml:space="preserve">                                              </w:t>
      </w:r>
    </w:p>
    <w:p>
      <w:pPr>
        <w:spacing w:line="320" w:lineRule="exact"/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柳财预指〔202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2022年中央财政衔接推进乡村振兴补助资金的通</w:t>
      </w:r>
      <w:r>
        <w:rPr>
          <w:rFonts w:hint="eastAsia" w:ascii="方正小标宋简体" w:eastAsia="方正小标宋简体" w:hAnsiTheme="minorEastAsia"/>
          <w:sz w:val="44"/>
          <w:szCs w:val="44"/>
        </w:rPr>
        <w:t>知</w:t>
      </w:r>
    </w:p>
    <w:p>
      <w:pPr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5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根据常财</w:t>
      </w:r>
      <w:r>
        <w:rPr>
          <w:rFonts w:hint="eastAsia" w:ascii="仿宋" w:hAnsi="仿宋" w:eastAsia="仿宋"/>
          <w:sz w:val="32"/>
          <w:szCs w:val="32"/>
          <w:lang w:eastAsia="zh-CN"/>
        </w:rPr>
        <w:t>预</w:t>
      </w:r>
      <w:r>
        <w:rPr>
          <w:rFonts w:hint="eastAsia" w:ascii="仿宋" w:hAnsi="仿宋" w:eastAsia="仿宋"/>
          <w:sz w:val="32"/>
          <w:szCs w:val="32"/>
        </w:rPr>
        <w:t>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190</w:t>
      </w:r>
      <w:r>
        <w:rPr>
          <w:rFonts w:hint="eastAsia" w:ascii="仿宋" w:hAnsi="仿宋" w:eastAsia="仿宋"/>
          <w:sz w:val="32"/>
          <w:szCs w:val="32"/>
        </w:rPr>
        <w:t>号文件精神，现下达你单位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2022年中央财政衔接推进乡村振兴补助资金207</w:t>
      </w:r>
      <w:r>
        <w:rPr>
          <w:rFonts w:hint="eastAsia" w:ascii="仿宋" w:hAnsi="仿宋" w:eastAsia="仿宋"/>
          <w:sz w:val="32"/>
          <w:szCs w:val="32"/>
        </w:rPr>
        <w:t>万元（详见附件）。此项资金列202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年政府收支分类支出功能科目“2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1305扶贫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hint="eastAsia" w:ascii="仿宋" w:hAnsi="仿宋" w:eastAsia="仿宋"/>
          <w:sz w:val="32"/>
          <w:szCs w:val="32"/>
          <w:lang w:eastAsia="zh-CN"/>
        </w:rPr>
        <w:t>下相关项</w:t>
      </w:r>
      <w:r>
        <w:rPr>
          <w:rFonts w:hint="eastAsia" w:ascii="仿宋" w:hAnsi="仿宋" w:eastAsia="仿宋"/>
          <w:sz w:val="32"/>
          <w:szCs w:val="32"/>
        </w:rPr>
        <w:t>，政府预算支出经济科目“5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”，部门预算支出经济科目“3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99其他支出</w:t>
      </w:r>
      <w:r>
        <w:rPr>
          <w:rFonts w:hint="eastAsia" w:ascii="仿宋" w:hAnsi="仿宋" w:eastAsia="仿宋"/>
          <w:sz w:val="32"/>
          <w:szCs w:val="32"/>
        </w:rPr>
        <w:t>”。</w:t>
      </w:r>
      <w:r>
        <w:rPr>
          <w:rFonts w:hint="eastAsia" w:ascii="仿宋" w:hAnsi="仿宋" w:eastAsia="仿宋"/>
          <w:sz w:val="32"/>
          <w:szCs w:val="32"/>
          <w:lang w:eastAsia="zh-CN"/>
        </w:rPr>
        <w:t>请加强资金管理和监督，严禁截留、挤占、挪用和套取项目资金，提高财政资金使用效益。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6"/>
        <w:textAlignment w:val="auto"/>
        <w:rPr>
          <w:rFonts w:ascii="仿宋" w:hAnsi="仿宋" w:eastAsia="仿宋"/>
          <w:sz w:val="32"/>
          <w:szCs w:val="32"/>
        </w:rPr>
      </w:pPr>
    </w:p>
    <w:p>
      <w:pPr>
        <w:ind w:left="1590" w:leftChars="300" w:hanging="960" w:hangingChars="300"/>
        <w:rPr>
          <w:rFonts w:asciiTheme="minorEastAsia" w:hAnsiTheme="minorEastAsia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2022年中央财政衔接推进乡村振兴补助资金分配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asciiTheme="minorEastAsia" w:hAnsiTheme="minorEastAsia"/>
          <w:sz w:val="30"/>
          <w:szCs w:val="30"/>
        </w:rPr>
        <w:t xml:space="preserve"> </w:t>
      </w:r>
    </w:p>
    <w:p>
      <w:pPr>
        <w:spacing w:line="360" w:lineRule="exact"/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360" w:lineRule="exact"/>
        <w:ind w:firstLine="3840" w:firstLineChars="1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常德柳叶湖旅游度假区财政局</w:t>
      </w: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              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13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  <w:t>2021年中央财政衔接推进乡村振兴补助资金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spacing w:val="-18"/>
          <w:sz w:val="44"/>
          <w:szCs w:val="44"/>
          <w:lang w:val="en-US" w:eastAsia="zh-CN"/>
        </w:rPr>
        <w:t>分配表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1" w:hRule="atLeast"/>
        </w:trPr>
        <w:tc>
          <w:tcPr>
            <w:tcW w:w="284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预算单位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金额</w:t>
            </w:r>
          </w:p>
        </w:tc>
        <w:tc>
          <w:tcPr>
            <w:tcW w:w="284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6" w:hRule="atLeast"/>
        </w:trPr>
        <w:tc>
          <w:tcPr>
            <w:tcW w:w="28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农业农村局</w:t>
            </w:r>
          </w:p>
        </w:tc>
        <w:tc>
          <w:tcPr>
            <w:tcW w:w="28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207</w:t>
            </w:r>
          </w:p>
        </w:tc>
        <w:tc>
          <w:tcPr>
            <w:tcW w:w="284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巩固拓展脱贫攻坚成果和乡村振兴</w:t>
            </w:r>
          </w:p>
        </w:tc>
      </w:tr>
    </w:tbl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  <w:bookmarkStart w:id="0" w:name="_GoBack"/>
      <w:bookmarkEnd w:id="0"/>
    </w:p>
    <w:p>
      <w:pPr>
        <w:jc w:val="right"/>
        <w:rPr>
          <w:rFonts w:ascii="仿宋" w:hAnsi="仿宋" w:eastAsia="仿宋"/>
          <w:sz w:val="30"/>
          <w:szCs w:val="30"/>
        </w:rPr>
      </w:pPr>
    </w:p>
    <w:p>
      <w:pPr>
        <w:jc w:val="righ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8D"/>
    <w:rsid w:val="00017878"/>
    <w:rsid w:val="000237CB"/>
    <w:rsid w:val="00027122"/>
    <w:rsid w:val="0006360C"/>
    <w:rsid w:val="000711B6"/>
    <w:rsid w:val="00074B2E"/>
    <w:rsid w:val="00076903"/>
    <w:rsid w:val="00086BA1"/>
    <w:rsid w:val="000A1B4A"/>
    <w:rsid w:val="000D2A1C"/>
    <w:rsid w:val="000F1F3A"/>
    <w:rsid w:val="00113CEC"/>
    <w:rsid w:val="0014008C"/>
    <w:rsid w:val="00150FCD"/>
    <w:rsid w:val="001514CB"/>
    <w:rsid w:val="0015367F"/>
    <w:rsid w:val="00166346"/>
    <w:rsid w:val="001C3C63"/>
    <w:rsid w:val="001C70BD"/>
    <w:rsid w:val="001D3A58"/>
    <w:rsid w:val="0021606A"/>
    <w:rsid w:val="00241F4A"/>
    <w:rsid w:val="00272808"/>
    <w:rsid w:val="0028332C"/>
    <w:rsid w:val="00285103"/>
    <w:rsid w:val="002974CA"/>
    <w:rsid w:val="002A46F7"/>
    <w:rsid w:val="002C09C5"/>
    <w:rsid w:val="002C716E"/>
    <w:rsid w:val="002D3281"/>
    <w:rsid w:val="002E1EBF"/>
    <w:rsid w:val="00306352"/>
    <w:rsid w:val="00326A36"/>
    <w:rsid w:val="00344164"/>
    <w:rsid w:val="00366934"/>
    <w:rsid w:val="003C57DB"/>
    <w:rsid w:val="003D7724"/>
    <w:rsid w:val="003F5D9D"/>
    <w:rsid w:val="00413CDA"/>
    <w:rsid w:val="00473114"/>
    <w:rsid w:val="00486962"/>
    <w:rsid w:val="00491334"/>
    <w:rsid w:val="00491DEF"/>
    <w:rsid w:val="005176FE"/>
    <w:rsid w:val="00571AD6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771E9A"/>
    <w:rsid w:val="007A2EB2"/>
    <w:rsid w:val="007B18CE"/>
    <w:rsid w:val="007C2627"/>
    <w:rsid w:val="007D1033"/>
    <w:rsid w:val="007E5EA3"/>
    <w:rsid w:val="007F3386"/>
    <w:rsid w:val="007F5B03"/>
    <w:rsid w:val="008478FC"/>
    <w:rsid w:val="008576AD"/>
    <w:rsid w:val="0086722F"/>
    <w:rsid w:val="00874626"/>
    <w:rsid w:val="00886AFF"/>
    <w:rsid w:val="008E647E"/>
    <w:rsid w:val="00903419"/>
    <w:rsid w:val="009408E3"/>
    <w:rsid w:val="009713E1"/>
    <w:rsid w:val="00972C68"/>
    <w:rsid w:val="00997A88"/>
    <w:rsid w:val="009A7247"/>
    <w:rsid w:val="009C0A67"/>
    <w:rsid w:val="009D227B"/>
    <w:rsid w:val="009F5E5E"/>
    <w:rsid w:val="00A01937"/>
    <w:rsid w:val="00A273D3"/>
    <w:rsid w:val="00A3517B"/>
    <w:rsid w:val="00AA1E0D"/>
    <w:rsid w:val="00AC4E45"/>
    <w:rsid w:val="00B10D19"/>
    <w:rsid w:val="00B7378D"/>
    <w:rsid w:val="00B964C6"/>
    <w:rsid w:val="00BF1222"/>
    <w:rsid w:val="00C14E6C"/>
    <w:rsid w:val="00C45338"/>
    <w:rsid w:val="00C5239A"/>
    <w:rsid w:val="00C571D3"/>
    <w:rsid w:val="00C94A88"/>
    <w:rsid w:val="00CB36DB"/>
    <w:rsid w:val="00CD7D5E"/>
    <w:rsid w:val="00CF05AA"/>
    <w:rsid w:val="00D61163"/>
    <w:rsid w:val="00DA37BE"/>
    <w:rsid w:val="00DC24B7"/>
    <w:rsid w:val="00DC70E7"/>
    <w:rsid w:val="00DC7272"/>
    <w:rsid w:val="00DC7AEF"/>
    <w:rsid w:val="00DE50C6"/>
    <w:rsid w:val="00DF1BAE"/>
    <w:rsid w:val="00DF53B5"/>
    <w:rsid w:val="00E24875"/>
    <w:rsid w:val="00E41495"/>
    <w:rsid w:val="00E724D5"/>
    <w:rsid w:val="00EB3987"/>
    <w:rsid w:val="00F1029A"/>
    <w:rsid w:val="00F17149"/>
    <w:rsid w:val="00F208EF"/>
    <w:rsid w:val="00F257FC"/>
    <w:rsid w:val="00FA355F"/>
    <w:rsid w:val="00FE53BA"/>
    <w:rsid w:val="00FE60B9"/>
    <w:rsid w:val="02524238"/>
    <w:rsid w:val="02AE1554"/>
    <w:rsid w:val="031D0254"/>
    <w:rsid w:val="055A2437"/>
    <w:rsid w:val="05F66D9D"/>
    <w:rsid w:val="06AF43EE"/>
    <w:rsid w:val="08BF6354"/>
    <w:rsid w:val="09457425"/>
    <w:rsid w:val="0B656C7E"/>
    <w:rsid w:val="0E4B50E9"/>
    <w:rsid w:val="0F505FB7"/>
    <w:rsid w:val="0F8B7095"/>
    <w:rsid w:val="10E73EE3"/>
    <w:rsid w:val="11D737C5"/>
    <w:rsid w:val="16552091"/>
    <w:rsid w:val="16F040CB"/>
    <w:rsid w:val="1845670C"/>
    <w:rsid w:val="1B51337B"/>
    <w:rsid w:val="1B782259"/>
    <w:rsid w:val="1C2E1F1B"/>
    <w:rsid w:val="1C707F4F"/>
    <w:rsid w:val="1CA75E78"/>
    <w:rsid w:val="1CC20FDC"/>
    <w:rsid w:val="1CD117EA"/>
    <w:rsid w:val="1D7A2CA4"/>
    <w:rsid w:val="200C5610"/>
    <w:rsid w:val="21990D0E"/>
    <w:rsid w:val="22C84224"/>
    <w:rsid w:val="23986255"/>
    <w:rsid w:val="251C5BA9"/>
    <w:rsid w:val="26903CD0"/>
    <w:rsid w:val="27C20928"/>
    <w:rsid w:val="283A41F6"/>
    <w:rsid w:val="283D41CC"/>
    <w:rsid w:val="284E0000"/>
    <w:rsid w:val="284E0522"/>
    <w:rsid w:val="28F57B31"/>
    <w:rsid w:val="2AD92023"/>
    <w:rsid w:val="2D5F354E"/>
    <w:rsid w:val="2EFC778C"/>
    <w:rsid w:val="35501F0D"/>
    <w:rsid w:val="36B5311E"/>
    <w:rsid w:val="36E4721D"/>
    <w:rsid w:val="37350771"/>
    <w:rsid w:val="37612FFB"/>
    <w:rsid w:val="376350C1"/>
    <w:rsid w:val="37E2625C"/>
    <w:rsid w:val="394F01C0"/>
    <w:rsid w:val="3C50075D"/>
    <w:rsid w:val="3C5D0DDC"/>
    <w:rsid w:val="3D8E606C"/>
    <w:rsid w:val="3DBA72BB"/>
    <w:rsid w:val="3E6176D1"/>
    <w:rsid w:val="3EDC1C85"/>
    <w:rsid w:val="3F3C5C15"/>
    <w:rsid w:val="43D15397"/>
    <w:rsid w:val="44C30CA6"/>
    <w:rsid w:val="452E195B"/>
    <w:rsid w:val="45A6353F"/>
    <w:rsid w:val="462D1A95"/>
    <w:rsid w:val="49D13D6A"/>
    <w:rsid w:val="4AE265C8"/>
    <w:rsid w:val="4BB66D2C"/>
    <w:rsid w:val="4C623CB5"/>
    <w:rsid w:val="4C7459E0"/>
    <w:rsid w:val="4E3B5AD7"/>
    <w:rsid w:val="4FB136E3"/>
    <w:rsid w:val="50580403"/>
    <w:rsid w:val="54DC7F86"/>
    <w:rsid w:val="5591380C"/>
    <w:rsid w:val="56545A31"/>
    <w:rsid w:val="57E63451"/>
    <w:rsid w:val="59F521EC"/>
    <w:rsid w:val="5A94573D"/>
    <w:rsid w:val="5BF151F4"/>
    <w:rsid w:val="5CE678FF"/>
    <w:rsid w:val="5D8F4862"/>
    <w:rsid w:val="5D9E5A8E"/>
    <w:rsid w:val="5E3B2DC0"/>
    <w:rsid w:val="5F246BC1"/>
    <w:rsid w:val="627B5CA7"/>
    <w:rsid w:val="63446303"/>
    <w:rsid w:val="63F47A60"/>
    <w:rsid w:val="64D616D7"/>
    <w:rsid w:val="64DC452A"/>
    <w:rsid w:val="67BB5006"/>
    <w:rsid w:val="69C32ECE"/>
    <w:rsid w:val="69C35473"/>
    <w:rsid w:val="6B0B353F"/>
    <w:rsid w:val="6B7E1484"/>
    <w:rsid w:val="6BC60D2A"/>
    <w:rsid w:val="6C513D19"/>
    <w:rsid w:val="6CCD3CEC"/>
    <w:rsid w:val="6E675902"/>
    <w:rsid w:val="703F7B5A"/>
    <w:rsid w:val="71121B53"/>
    <w:rsid w:val="7120668A"/>
    <w:rsid w:val="729C0A87"/>
    <w:rsid w:val="75092FB6"/>
    <w:rsid w:val="758C4150"/>
    <w:rsid w:val="786B2325"/>
    <w:rsid w:val="7AAD15A8"/>
    <w:rsid w:val="7F66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290</Words>
  <Characters>331</Characters>
  <Lines>10</Lines>
  <Paragraphs>2</Paragraphs>
  <TotalTime>2</TotalTime>
  <ScaleCrop>false</ScaleCrop>
  <LinksUpToDate>false</LinksUpToDate>
  <CharactersWithSpaces>458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2021-05-20T06:42:00Z</cp:lastPrinted>
  <dcterms:modified xsi:type="dcterms:W3CDTF">2022-08-04T08:27:29Z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A761F79D0B1443858D9D1BF87C044BF5</vt:lpwstr>
  </property>
</Properties>
</file>