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DB2F8">
      <w:pPr>
        <w:pStyle w:val="2"/>
        <w:keepNext w:val="0"/>
        <w:keepLines w:val="0"/>
        <w:widowControl/>
        <w:suppressLineNumbers w:val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bookmarkStart w:id="0" w:name="_GoBack"/>
      <w:bookmarkEnd w:id="0"/>
    </w:p>
    <w:p w14:paraId="6352C59B">
      <w:pPr>
        <w:pStyle w:val="2"/>
        <w:keepNext w:val="0"/>
        <w:keepLines w:val="0"/>
        <w:widowControl/>
        <w:suppressLineNumbers w:val="0"/>
        <w:jc w:val="center"/>
        <w:rPr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老年人能力评估机构诚信承诺书</w:t>
      </w:r>
      <w:r>
        <w:rPr>
          <w:rFonts w:hint="default" w:ascii="Times New Roman" w:hAnsi="Times New Roman" w:cs="Times New Roman"/>
          <w:sz w:val="32"/>
          <w:szCs w:val="32"/>
          <w:highlight w:val="none"/>
        </w:rPr>
        <w:t> </w:t>
      </w:r>
    </w:p>
    <w:p w14:paraId="49102BE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我机构</w:t>
      </w:r>
      <w:r>
        <w:rPr>
          <w:rFonts w:hint="eastAsia" w:ascii="仿宋_GB2312" w:hAnsi="仿宋_GB2312" w:eastAsia="仿宋_GB2312" w:cs="仿宋_GB2312"/>
          <w:sz w:val="31"/>
          <w:szCs w:val="31"/>
          <w:highlight w:val="none"/>
          <w:u w:val="single"/>
        </w:rPr>
        <w:t xml:space="preserve">         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（统一社会信用代码：</w:t>
      </w:r>
      <w:r>
        <w:rPr>
          <w:rFonts w:hint="eastAsia" w:ascii="仿宋_GB2312" w:hAnsi="仿宋_GB2312" w:eastAsia="仿宋_GB2312" w:cs="仿宋_GB2312"/>
          <w:sz w:val="31"/>
          <w:szCs w:val="31"/>
          <w:highlight w:val="none"/>
          <w:u w:val="single"/>
        </w:rPr>
        <w:t xml:space="preserve">            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）自愿参与向中度以上失能老年人发放养老服务消费补贴项目，为保证老年人能力评估结果的真实性、准确性，作出如下承诺：</w:t>
      </w:r>
    </w:p>
    <w:p w14:paraId="68E9D4D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1.依法办理企事业单位或社会组织注册登记，符合《老年人能力评估规范》（GB/T 42195-2022）对老年人能力评估主体规定。本机构或评估人员近一年内未被纳入失信联合惩戒对象名单、人民法院失信被执行人名单，服务过程中未发生重大安全事故或服务对象群体投诉信访事件。</w:t>
      </w:r>
    </w:p>
    <w:p w14:paraId="5F6B320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2.严格执行法律法规及政策规定，按照《老年人能力评估规范》（GB/T 42195-2022）国家标准开展评估工作，确保评估过程和结果真实可信。不与老年人及其家属、养老服务机构串通、伪造评估过程或评估结果。不事先允诺老年人评估结果以鼓动老年人参与评估。杜绝虚假申请、虚假评估、评估结果不准确等情况。</w:t>
      </w:r>
    </w:p>
    <w:p w14:paraId="1FEED8E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3.活动开展前组织评估人员进行集中培训，确保能够正确、及时回答老年人有关评估问题的咨询，熟练操作评估人员移动设备及软件，真实客观对老年人能力状况进行评价，按规定出具评估结果。</w:t>
      </w:r>
    </w:p>
    <w:p w14:paraId="54BDFBA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4.本机构出资人、法定代表人、主要负责人不参与提供本项目补贴的养老服务。</w:t>
      </w:r>
    </w:p>
    <w:p w14:paraId="0D73048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5.本机构在获得核销补贴资金后，自愿接受、主动配合审计和检查。</w:t>
      </w:r>
    </w:p>
    <w:p w14:paraId="176C28A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本机构若出现违反上述承诺的行为，自愿退出此次活动，由此引起的消费纠纷由本机构自行处理，由此产生的财政资金损失由本机构全额承担，依法承担相应责任。</w:t>
      </w:r>
    </w:p>
    <w:p w14:paraId="2222FC9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特此承诺。</w:t>
      </w:r>
    </w:p>
    <w:p w14:paraId="0C12D74F">
      <w:pPr>
        <w:pStyle w:val="2"/>
        <w:keepNext w:val="0"/>
        <w:keepLines w:val="0"/>
        <w:widowControl/>
        <w:suppressLineNumbers w:val="0"/>
        <w:rPr>
          <w:rFonts w:hint="eastAsia"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 </w:t>
      </w:r>
    </w:p>
    <w:p w14:paraId="009418B7">
      <w:pPr>
        <w:keepNext w:val="0"/>
        <w:keepLines w:val="0"/>
        <w:widowControl/>
        <w:suppressLineNumbers w:val="0"/>
        <w:pBdr>
          <w:right w:val="none" w:color="auto" w:sz="0" w:space="0"/>
        </w:pBdr>
        <w:spacing w:before="0" w:beforeAutospacing="0" w:after="0" w:afterAutospacing="0" w:line="570" w:lineRule="atLeast"/>
        <w:jc w:val="center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eastAsia="zh-CN" w:bidi="ar"/>
        </w:rPr>
        <w:t xml:space="preserve">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机构名称（盖章）：</w:t>
      </w:r>
    </w:p>
    <w:p w14:paraId="3DBE6FAD">
      <w:pPr>
        <w:keepNext w:val="0"/>
        <w:keepLines w:val="0"/>
        <w:widowControl/>
        <w:suppressLineNumbers w:val="0"/>
        <w:pBdr>
          <w:right w:val="none" w:color="auto" w:sz="0" w:space="0"/>
        </w:pBdr>
        <w:spacing w:before="0" w:beforeAutospacing="0" w:after="0" w:afterAutospacing="0" w:line="570" w:lineRule="atLeast"/>
        <w:jc w:val="right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 </w:t>
      </w:r>
    </w:p>
    <w:p w14:paraId="7F82E68F">
      <w:pPr>
        <w:keepNext w:val="0"/>
        <w:keepLines w:val="0"/>
        <w:widowControl/>
        <w:suppressLineNumbers w:val="0"/>
        <w:pBdr>
          <w:right w:val="none" w:color="auto" w:sz="0" w:space="0"/>
        </w:pBdr>
        <w:spacing w:before="0" w:beforeAutospacing="0" w:after="0" w:afterAutospacing="0" w:line="240" w:lineRule="auto"/>
        <w:jc w:val="right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eastAsia="zh-CN" w:bidi="ar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法定代表人签章：                     年  月  日</w:t>
      </w:r>
    </w:p>
    <w:p w14:paraId="2C24B915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</w:rPr>
        <w:t> </w:t>
      </w:r>
    </w:p>
    <w:p w14:paraId="3F056B05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DFB051"/>
    <w:rsid w:val="03FD7107"/>
    <w:rsid w:val="17C410F9"/>
    <w:rsid w:val="46FFB266"/>
    <w:rsid w:val="7BDFB051"/>
    <w:rsid w:val="7BEF1F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keepNext w:val="0"/>
      <w:keepLines w:val="0"/>
      <w:widowControl w:val="0"/>
      <w:suppressLineNumbers w:val="0"/>
      <w:spacing w:before="100" w:beforeAutospacing="1" w:after="10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592</Words>
  <Characters>659</Characters>
  <Lines>0</Lines>
  <Paragraphs>0</Paragraphs>
  <TotalTime>0.333333333333333</TotalTime>
  <ScaleCrop>false</ScaleCrop>
  <LinksUpToDate>false</LinksUpToDate>
  <CharactersWithSpaces>715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2026-01-07T14:41:00Z</dcterms:created>
  <dc:creator>smzj</dc:creator>
  <cp:lastModifiedBy>淀</cp:lastModifiedBy>
  <dcterms:modified xsi:type="dcterms:W3CDTF">2026-01-16T08:39:12Z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FCAC526DB8C24D42849202358EAF5874_13</vt:lpwstr>
  </property>
</Properties>
</file>