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6C29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56F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41B0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10A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930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263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484F2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常柳乡领办发〔2024〕13号</w:t>
      </w:r>
    </w:p>
    <w:p w14:paraId="58E76868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4B34530D"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 w14:paraId="7C71188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省级（第二批）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衔接推进乡村振兴补助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资金项目计划的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 w14:paraId="1D211DE7">
      <w:pPr>
        <w:rPr>
          <w:rFonts w:hint="eastAsia"/>
        </w:rPr>
      </w:pPr>
    </w:p>
    <w:p w14:paraId="41F23A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各镇（街道）、区农业农村局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69515D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经区实施乡村振兴战略领导小组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2024年省级（第二批）财政衔接推进乡村振兴补助资金项目计划下达给你，请严格按照有关规定，加强专项资金管理，认真组织实施。</w:t>
      </w:r>
    </w:p>
    <w:p w14:paraId="4A5782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省级（第二批）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资金项目计划安排表</w:t>
      </w:r>
    </w:p>
    <w:p w14:paraId="1C3238F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C2C4C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 w14:paraId="71AAA018"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2024年8月23日</w:t>
      </w:r>
    </w:p>
    <w:p w14:paraId="5C404495"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黑体" w:hAnsi="新宋体" w:eastAsia="黑体" w:cs="新宋体"/>
          <w:b/>
          <w:bCs/>
          <w:color w:val="000000"/>
          <w:sz w:val="44"/>
          <w:szCs w:val="44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lang w:bidi="ar"/>
        </w:rPr>
        <w:t>附件：</w:t>
      </w:r>
    </w:p>
    <w:p w14:paraId="3AE4D75E"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省级（第二批）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财政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衔接推进乡村振兴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资金项目计划安排表</w:t>
      </w:r>
    </w:p>
    <w:tbl>
      <w:tblPr>
        <w:tblStyle w:val="4"/>
        <w:tblpPr w:leftFromText="180" w:rightFromText="180" w:vertAnchor="text" w:horzAnchor="page" w:tblpX="1071" w:tblpY="215"/>
        <w:tblOverlap w:val="never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99"/>
        <w:gridCol w:w="2721"/>
        <w:gridCol w:w="1590"/>
        <w:gridCol w:w="1470"/>
        <w:gridCol w:w="1583"/>
      </w:tblGrid>
      <w:tr w14:paraId="133A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16" w:type="dxa"/>
            <w:noWrap w:val="0"/>
            <w:vAlign w:val="center"/>
          </w:tcPr>
          <w:p w14:paraId="69E53C0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99" w:type="dxa"/>
            <w:noWrap w:val="0"/>
            <w:vAlign w:val="center"/>
          </w:tcPr>
          <w:p w14:paraId="7347955B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721" w:type="dxa"/>
            <w:noWrap w:val="0"/>
            <w:vAlign w:val="center"/>
          </w:tcPr>
          <w:p w14:paraId="34D608D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1590" w:type="dxa"/>
            <w:noWrap w:val="0"/>
            <w:vAlign w:val="center"/>
          </w:tcPr>
          <w:p w14:paraId="60595B01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470" w:type="dxa"/>
            <w:noWrap w:val="0"/>
            <w:vAlign w:val="center"/>
          </w:tcPr>
          <w:p w14:paraId="0CF55470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资金及</w:t>
            </w:r>
          </w:p>
          <w:p w14:paraId="110E6F31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来源</w:t>
            </w:r>
          </w:p>
          <w:p w14:paraId="60BFB007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583" w:type="dxa"/>
            <w:noWrap w:val="0"/>
            <w:vAlign w:val="center"/>
          </w:tcPr>
          <w:p w14:paraId="394A899A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 w14:paraId="5F94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16" w:type="dxa"/>
            <w:noWrap w:val="0"/>
            <w:vAlign w:val="center"/>
          </w:tcPr>
          <w:p w14:paraId="0B2F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dxa"/>
            <w:noWrap w:val="0"/>
            <w:vAlign w:val="center"/>
          </w:tcPr>
          <w:p w14:paraId="6BD9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就业交通费补助</w:t>
            </w:r>
          </w:p>
        </w:tc>
        <w:tc>
          <w:tcPr>
            <w:tcW w:w="2721" w:type="dxa"/>
            <w:noWrap w:val="0"/>
            <w:vAlign w:val="center"/>
          </w:tcPr>
          <w:p w14:paraId="072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全区就业交通费补助</w:t>
            </w:r>
          </w:p>
        </w:tc>
        <w:tc>
          <w:tcPr>
            <w:tcW w:w="1590" w:type="dxa"/>
            <w:noWrap w:val="0"/>
            <w:vAlign w:val="center"/>
          </w:tcPr>
          <w:p w14:paraId="451F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区农业农村局</w:t>
            </w:r>
          </w:p>
        </w:tc>
        <w:tc>
          <w:tcPr>
            <w:tcW w:w="1470" w:type="dxa"/>
            <w:noWrap w:val="0"/>
            <w:vAlign w:val="center"/>
          </w:tcPr>
          <w:p w14:paraId="50D0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3.67436</w:t>
            </w:r>
          </w:p>
        </w:tc>
        <w:tc>
          <w:tcPr>
            <w:tcW w:w="1583" w:type="dxa"/>
            <w:noWrap w:val="0"/>
            <w:vAlign w:val="center"/>
          </w:tcPr>
          <w:p w14:paraId="637B8DB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B6E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16" w:type="dxa"/>
            <w:noWrap w:val="0"/>
            <w:vAlign w:val="center"/>
          </w:tcPr>
          <w:p w14:paraId="4D75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 w14:paraId="023A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  <w:t>公益性岗位</w:t>
            </w:r>
          </w:p>
        </w:tc>
        <w:tc>
          <w:tcPr>
            <w:tcW w:w="2721" w:type="dxa"/>
            <w:noWrap w:val="0"/>
            <w:vAlign w:val="center"/>
          </w:tcPr>
          <w:p w14:paraId="788A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  <w:t>全区公益性岗位补助</w:t>
            </w:r>
          </w:p>
        </w:tc>
        <w:tc>
          <w:tcPr>
            <w:tcW w:w="1590" w:type="dxa"/>
            <w:noWrap w:val="0"/>
            <w:vAlign w:val="center"/>
          </w:tcPr>
          <w:p w14:paraId="119D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三个镇（街）</w:t>
            </w:r>
          </w:p>
        </w:tc>
        <w:tc>
          <w:tcPr>
            <w:tcW w:w="1470" w:type="dxa"/>
            <w:noWrap w:val="0"/>
            <w:vAlign w:val="center"/>
          </w:tcPr>
          <w:p w14:paraId="6EBC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133.18</w:t>
            </w:r>
          </w:p>
        </w:tc>
        <w:tc>
          <w:tcPr>
            <w:tcW w:w="1583" w:type="dxa"/>
            <w:noWrap w:val="0"/>
            <w:vAlign w:val="center"/>
          </w:tcPr>
          <w:p w14:paraId="1911245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按照白鹤镇109万元；七里桥街道12万元；柳叶湖街道12.18万元进行分配。</w:t>
            </w:r>
          </w:p>
        </w:tc>
      </w:tr>
      <w:tr w14:paraId="292A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6" w:type="dxa"/>
            <w:noWrap w:val="0"/>
            <w:vAlign w:val="center"/>
          </w:tcPr>
          <w:p w14:paraId="149E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dxa"/>
            <w:noWrap w:val="0"/>
            <w:vAlign w:val="center"/>
          </w:tcPr>
          <w:p w14:paraId="1D03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  <w:t>产业奖补</w:t>
            </w:r>
          </w:p>
        </w:tc>
        <w:tc>
          <w:tcPr>
            <w:tcW w:w="2721" w:type="dxa"/>
            <w:noWrap w:val="0"/>
            <w:vAlign w:val="center"/>
          </w:tcPr>
          <w:p w14:paraId="67EC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  <w:t>全区“两有”人员产业奖补</w:t>
            </w:r>
          </w:p>
        </w:tc>
        <w:tc>
          <w:tcPr>
            <w:tcW w:w="1590" w:type="dxa"/>
            <w:noWrap w:val="0"/>
            <w:vAlign w:val="center"/>
          </w:tcPr>
          <w:p w14:paraId="205D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  <w:t>三个镇（街）</w:t>
            </w:r>
          </w:p>
        </w:tc>
        <w:tc>
          <w:tcPr>
            <w:tcW w:w="1470" w:type="dxa"/>
            <w:noWrap w:val="0"/>
            <w:vAlign w:val="center"/>
          </w:tcPr>
          <w:p w14:paraId="5A9D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32.7055</w:t>
            </w:r>
          </w:p>
        </w:tc>
        <w:tc>
          <w:tcPr>
            <w:tcW w:w="1583" w:type="dxa"/>
            <w:noWrap w:val="0"/>
            <w:vAlign w:val="center"/>
          </w:tcPr>
          <w:p w14:paraId="7388C05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按照白鹤镇29.1615万元；七里桥街道1.978万元；柳叶湖街道1.566万元进行分配。</w:t>
            </w:r>
          </w:p>
        </w:tc>
      </w:tr>
      <w:tr w14:paraId="347E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noWrap w:val="0"/>
            <w:vAlign w:val="center"/>
          </w:tcPr>
          <w:p w14:paraId="336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3DB1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13BE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B19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0F32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4E3EA700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</w:p>
        </w:tc>
      </w:tr>
      <w:tr w14:paraId="02C5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6" w:type="dxa"/>
            <w:noWrap w:val="0"/>
            <w:vAlign w:val="center"/>
          </w:tcPr>
          <w:p w14:paraId="6D8B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08AD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360D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E2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3761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CD69835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</w:p>
        </w:tc>
      </w:tr>
      <w:tr w14:paraId="7974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6" w:type="dxa"/>
            <w:noWrap w:val="0"/>
            <w:vAlign w:val="center"/>
          </w:tcPr>
          <w:p w14:paraId="7E07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378D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31EC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66B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D83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064159F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 w14:paraId="25F7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6" w:type="dxa"/>
            <w:noWrap w:val="0"/>
            <w:vAlign w:val="center"/>
          </w:tcPr>
          <w:p w14:paraId="4DEB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099C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0CE4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7D4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DB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22191E1C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 w14:paraId="7934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16" w:type="dxa"/>
            <w:noWrap w:val="0"/>
            <w:vAlign w:val="center"/>
          </w:tcPr>
          <w:p w14:paraId="4FA7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05EA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3454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3F1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F4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25E2FC01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 w14:paraId="5FBD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 w14:paraId="1142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3088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21" w:type="dxa"/>
            <w:noWrap w:val="0"/>
            <w:vAlign w:val="center"/>
          </w:tcPr>
          <w:p w14:paraId="2476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213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373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169.55986</w:t>
            </w:r>
          </w:p>
        </w:tc>
        <w:tc>
          <w:tcPr>
            <w:tcW w:w="1583" w:type="dxa"/>
            <w:noWrap w:val="0"/>
            <w:vAlign w:val="center"/>
          </w:tcPr>
          <w:p w14:paraId="233E28B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</w:tbl>
    <w:p w14:paraId="06DA68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k2YjhlN2NmNzI3YjBmMmIwMWNlNzEzODU4NWIifQ=="/>
  </w:docVars>
  <w:rsids>
    <w:rsidRoot w:val="00000000"/>
    <w:rsid w:val="000C471E"/>
    <w:rsid w:val="02090BFA"/>
    <w:rsid w:val="04515926"/>
    <w:rsid w:val="04BD0F73"/>
    <w:rsid w:val="04DC5B7D"/>
    <w:rsid w:val="0AAE60F6"/>
    <w:rsid w:val="0AE67EAF"/>
    <w:rsid w:val="0C87173A"/>
    <w:rsid w:val="0CD7106A"/>
    <w:rsid w:val="0D2C1C36"/>
    <w:rsid w:val="0EC361C8"/>
    <w:rsid w:val="109B4A5B"/>
    <w:rsid w:val="110A7CB9"/>
    <w:rsid w:val="1294722C"/>
    <w:rsid w:val="13ED7AF8"/>
    <w:rsid w:val="14B31BBD"/>
    <w:rsid w:val="1636753F"/>
    <w:rsid w:val="16783B76"/>
    <w:rsid w:val="17C257E2"/>
    <w:rsid w:val="18226118"/>
    <w:rsid w:val="1DB93BC8"/>
    <w:rsid w:val="1E98342A"/>
    <w:rsid w:val="1F20285C"/>
    <w:rsid w:val="20030FAC"/>
    <w:rsid w:val="21D70033"/>
    <w:rsid w:val="22051B05"/>
    <w:rsid w:val="22253649"/>
    <w:rsid w:val="22713247"/>
    <w:rsid w:val="2379582A"/>
    <w:rsid w:val="284B44B5"/>
    <w:rsid w:val="2A553475"/>
    <w:rsid w:val="33295C78"/>
    <w:rsid w:val="353A6DC6"/>
    <w:rsid w:val="36FA399B"/>
    <w:rsid w:val="37684041"/>
    <w:rsid w:val="3A3F6CC8"/>
    <w:rsid w:val="3AF45CD0"/>
    <w:rsid w:val="3AFB3831"/>
    <w:rsid w:val="3B5F3B99"/>
    <w:rsid w:val="43006759"/>
    <w:rsid w:val="44717336"/>
    <w:rsid w:val="47E13BE8"/>
    <w:rsid w:val="48C777B4"/>
    <w:rsid w:val="4CC279F5"/>
    <w:rsid w:val="4E633521"/>
    <w:rsid w:val="52F4359C"/>
    <w:rsid w:val="52FA52B2"/>
    <w:rsid w:val="55271189"/>
    <w:rsid w:val="57774517"/>
    <w:rsid w:val="5B77118B"/>
    <w:rsid w:val="5CED6999"/>
    <w:rsid w:val="5E251342"/>
    <w:rsid w:val="606309B0"/>
    <w:rsid w:val="641C5176"/>
    <w:rsid w:val="654944FA"/>
    <w:rsid w:val="677D3AD7"/>
    <w:rsid w:val="68FF399D"/>
    <w:rsid w:val="691048C1"/>
    <w:rsid w:val="6921501B"/>
    <w:rsid w:val="69EE7383"/>
    <w:rsid w:val="6AA02CB1"/>
    <w:rsid w:val="6D727332"/>
    <w:rsid w:val="6E10585B"/>
    <w:rsid w:val="70476DD2"/>
    <w:rsid w:val="708F06A9"/>
    <w:rsid w:val="732566BC"/>
    <w:rsid w:val="75194334"/>
    <w:rsid w:val="758C7A2C"/>
    <w:rsid w:val="77030FFF"/>
    <w:rsid w:val="7951057F"/>
    <w:rsid w:val="79B82DA8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1141</Characters>
  <Lines>0</Lines>
  <Paragraphs>0</Paragraphs>
  <TotalTime>7</TotalTime>
  <ScaleCrop>false</ScaleCrop>
  <LinksUpToDate>false</LinksUpToDate>
  <CharactersWithSpaces>1151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依然潇洒</cp:lastModifiedBy>
  <cp:lastPrinted>2023-01-05T01:17:00Z</cp:lastPrinted>
  <dcterms:modified xsi:type="dcterms:W3CDTF">2024-08-23T00:42:02Z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8BEB347E3DE34178B52B62F85EAFC5F5</vt:lpwstr>
  </property>
</Properties>
</file>