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</w:p>
    <w:p w:rsidR="005D21E2" w:rsidRDefault="005D21E2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Pr="005D21E2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10"/>
          <w:szCs w:val="10"/>
        </w:rPr>
      </w:pPr>
    </w:p>
    <w:p w:rsidR="00433EFE" w:rsidRDefault="00433EFE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="00C107DE" w:rsidRPr="00C107DE">
        <w:rPr>
          <w:rFonts w:ascii="方正小标宋简体" w:eastAsia="方正小标宋简体" w:hAnsi="Arial" w:cs="Arial" w:hint="eastAsia"/>
          <w:kern w:val="0"/>
          <w:sz w:val="44"/>
          <w:szCs w:val="44"/>
        </w:rPr>
        <w:t>洞庭湖区“两个100米范围内”的畜禽规模养殖场个别没有在限期内关停到位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433EFE" w:rsidRPr="003370DD" w:rsidRDefault="00433EFE" w:rsidP="00433EFE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="00C107DE" w:rsidRPr="00C107DE">
        <w:rPr>
          <w:rFonts w:ascii="仿宋" w:eastAsia="仿宋" w:hAnsi="仿宋" w:hint="eastAsia"/>
          <w:color w:val="000000"/>
          <w:sz w:val="32"/>
          <w:szCs w:val="32"/>
        </w:rPr>
        <w:t>洞庭湖区“两个1000米范围内”的畜禽规模养殖场个别没有在限期内关停到位。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C107DE">
        <w:rPr>
          <w:rFonts w:ascii="仿宋" w:eastAsia="仿宋" w:hAnsi="仿宋" w:cs="Arial" w:hint="eastAsia"/>
          <w:kern w:val="0"/>
          <w:sz w:val="32"/>
          <w:szCs w:val="32"/>
        </w:rPr>
        <w:t>农业农村局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="00C107DE" w:rsidRPr="00C107DE">
        <w:rPr>
          <w:rFonts w:ascii="仿宋" w:eastAsia="仿宋" w:hAnsi="仿宋" w:hint="eastAsia"/>
          <w:bCs/>
          <w:color w:val="000000"/>
          <w:sz w:val="32"/>
          <w:szCs w:val="32"/>
        </w:rPr>
        <w:t>加快洞庭湖区“两个1000米范围内”的畜禽规模养殖场关停进度，限期内全部完成关停任务。</w:t>
      </w:r>
    </w:p>
    <w:p w:rsidR="00C107DE" w:rsidRPr="00C107DE" w:rsidRDefault="00433EFE" w:rsidP="00C107D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="00C107DE" w:rsidRPr="00C107DE">
        <w:rPr>
          <w:rFonts w:hint="eastAsia"/>
        </w:rPr>
        <w:t xml:space="preserve"> </w:t>
      </w:r>
      <w:r w:rsidR="00C107DE" w:rsidRPr="00C107DE">
        <w:rPr>
          <w:rFonts w:ascii="仿宋" w:eastAsia="仿宋" w:hAnsi="仿宋" w:hint="eastAsia"/>
          <w:sz w:val="32"/>
          <w:szCs w:val="32"/>
        </w:rPr>
        <w:t>1.建立部门协调联动机制，形成整改合力，采取措施加快还未关停到位的畜禽规模养殖场关停工作进度。</w:t>
      </w:r>
    </w:p>
    <w:p w:rsidR="00C107DE" w:rsidRPr="00C107DE" w:rsidRDefault="00C107DE" w:rsidP="00C107D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07DE">
        <w:rPr>
          <w:rFonts w:ascii="仿宋" w:eastAsia="仿宋" w:hAnsi="仿宋" w:hint="eastAsia"/>
          <w:sz w:val="32"/>
          <w:szCs w:val="32"/>
        </w:rPr>
        <w:t>2.建立整改工作调度督办机制，严格落实责任，将责任落实到人，强化整改督办。</w:t>
      </w:r>
    </w:p>
    <w:p w:rsidR="00C107DE" w:rsidRDefault="00C107DE" w:rsidP="00C107D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107DE">
        <w:rPr>
          <w:rFonts w:ascii="仿宋" w:eastAsia="仿宋" w:hAnsi="仿宋" w:hint="eastAsia"/>
          <w:sz w:val="32"/>
          <w:szCs w:val="32"/>
        </w:rPr>
        <w:t>3.对全市畜禽养殖场进行排查，对排查发现的畜禽养殖污染问题立即整改。</w:t>
      </w:r>
    </w:p>
    <w:p w:rsidR="00456DBD" w:rsidRPr="00456DBD" w:rsidRDefault="00433EFE" w:rsidP="00456DBD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整改完成情况</w:t>
      </w:r>
      <w:r w:rsidR="00456DBD">
        <w:rPr>
          <w:rFonts w:ascii="仿宋" w:eastAsia="仿宋" w:hAnsi="仿宋" w:cs="Arial" w:hint="eastAsia"/>
          <w:kern w:val="0"/>
          <w:sz w:val="32"/>
          <w:szCs w:val="32"/>
        </w:rPr>
        <w:t>:</w:t>
      </w:r>
      <w:r w:rsidR="00456DBD" w:rsidRPr="00456DBD">
        <w:rPr>
          <w:rFonts w:ascii="仿宋" w:eastAsia="仿宋" w:hAnsi="仿宋" w:hint="eastAsia"/>
          <w:bCs/>
          <w:kern w:val="0"/>
          <w:sz w:val="32"/>
          <w:szCs w:val="32"/>
        </w:rPr>
        <w:t>实施畜禽养殖污染防治工作方案，禁养区限期整改，逐步关闭。重点对常年存栏生猪、禽、牛、羊等群众反映强烈的养殖户进行整治，签订退养协议。从源头防治和减少畜禽养殖污染，2015年基本完成，2016年全面完成养殖场整治工作。</w:t>
      </w:r>
    </w:p>
    <w:p w:rsidR="00433EFE" w:rsidRPr="008F7749" w:rsidRDefault="00433EFE" w:rsidP="00456DBD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4B534A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Pr="008F7749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Default="004B534A" w:rsidP="00433EFE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433EFE" w:rsidRDefault="004B534A" w:rsidP="004B534A">
      <w:pPr>
        <w:widowControl/>
        <w:adjustRightInd w:val="0"/>
        <w:snapToGrid w:val="0"/>
        <w:spacing w:line="48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</w:t>
      </w:r>
      <w:r w:rsidR="00433EFE"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B534A">
      <w:pPr>
        <w:widowControl/>
        <w:adjustRightInd w:val="0"/>
        <w:snapToGrid w:val="0"/>
        <w:spacing w:line="480" w:lineRule="exact"/>
        <w:ind w:firstLineChars="1150" w:firstLine="368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Default="00BE27C6"/>
    <w:sectPr w:rsidR="00BE27C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36" w:rsidRDefault="00930236" w:rsidP="00433EFE">
      <w:r>
        <w:separator/>
      </w:r>
    </w:p>
  </w:endnote>
  <w:endnote w:type="continuationSeparator" w:id="0">
    <w:p w:rsidR="00930236" w:rsidRDefault="00930236" w:rsidP="0043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36" w:rsidRDefault="00930236" w:rsidP="00433EFE">
      <w:r>
        <w:separator/>
      </w:r>
    </w:p>
  </w:footnote>
  <w:footnote w:type="continuationSeparator" w:id="0">
    <w:p w:rsidR="00930236" w:rsidRDefault="00930236" w:rsidP="0043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FE"/>
    <w:rsid w:val="00005693"/>
    <w:rsid w:val="00050052"/>
    <w:rsid w:val="00237A4E"/>
    <w:rsid w:val="0040370B"/>
    <w:rsid w:val="00433EFE"/>
    <w:rsid w:val="00456DBD"/>
    <w:rsid w:val="00474745"/>
    <w:rsid w:val="004828D9"/>
    <w:rsid w:val="004A690A"/>
    <w:rsid w:val="004B534A"/>
    <w:rsid w:val="005D21E2"/>
    <w:rsid w:val="00742A05"/>
    <w:rsid w:val="007C1FA6"/>
    <w:rsid w:val="00930236"/>
    <w:rsid w:val="00A22D22"/>
    <w:rsid w:val="00AA7A01"/>
    <w:rsid w:val="00AC6C13"/>
    <w:rsid w:val="00AF1FD3"/>
    <w:rsid w:val="00B7297A"/>
    <w:rsid w:val="00BE27C6"/>
    <w:rsid w:val="00C107DE"/>
    <w:rsid w:val="00C11A89"/>
    <w:rsid w:val="00E574D7"/>
    <w:rsid w:val="00E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34970-C9CE-4EA6-BE42-3C744A4B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2019-08-29T11:18:00Z</cp:lastPrinted>
  <dcterms:created xsi:type="dcterms:W3CDTF">2019-08-27T07:44:00Z</dcterms:created>
  <dcterms:modified xsi:type="dcterms:W3CDTF">2019-08-29T11:18:00Z</dcterms:modified>
</cp:coreProperties>
</file>