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E3" w:rsidRDefault="00F053E3" w:rsidP="00790400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 w:rsidRPr="00C61C65">
        <w:rPr>
          <w:rFonts w:ascii="方正小标宋简体" w:eastAsia="方正小标宋简体" w:hAnsi="Arial" w:cs="Arial" w:hint="eastAsia"/>
          <w:kern w:val="0"/>
          <w:sz w:val="44"/>
          <w:szCs w:val="44"/>
        </w:rPr>
        <w:t>洞庭湖区拦网、围网退出不彻底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F053E3" w:rsidRPr="00BF0DB5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Pr="00BF0DB5">
        <w:rPr>
          <w:rFonts w:ascii="仿宋" w:eastAsia="仿宋" w:hAnsi="仿宋" w:cs="宋体" w:hint="eastAsia"/>
          <w:kern w:val="0"/>
          <w:sz w:val="32"/>
          <w:szCs w:val="32"/>
        </w:rPr>
        <w:t>洞庭湖区拦网、围网退出不彻底，珍珠投肥养殖污染严重，仍有网箱投肥养殖，养殖水质污染严重。</w:t>
      </w:r>
    </w:p>
    <w:p w:rsidR="00F053E3" w:rsidRPr="00BF0DB5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F0DB5">
        <w:rPr>
          <w:rFonts w:ascii="仿宋" w:eastAsia="仿宋" w:hAnsi="仿宋" w:cs="宋体" w:hint="eastAsia"/>
          <w:kern w:val="0"/>
          <w:sz w:val="32"/>
          <w:szCs w:val="32"/>
        </w:rPr>
        <w:t>主体责任单位：柳叶湖旅游度假区</w:t>
      </w:r>
    </w:p>
    <w:p w:rsidR="00F053E3" w:rsidRPr="00BF0DB5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F0DB5">
        <w:rPr>
          <w:rFonts w:ascii="仿宋" w:eastAsia="仿宋" w:hAnsi="仿宋" w:cs="宋体" w:hint="eastAsia"/>
          <w:kern w:val="0"/>
          <w:sz w:val="32"/>
          <w:szCs w:val="32"/>
        </w:rPr>
        <w:t>监管责任单位：市农业农村局</w:t>
      </w:r>
    </w:p>
    <w:p w:rsidR="00F053E3" w:rsidRPr="00BF0DB5" w:rsidRDefault="00F053E3" w:rsidP="00BC203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F0DB5">
        <w:rPr>
          <w:rFonts w:ascii="仿宋" w:eastAsia="仿宋" w:hAnsi="仿宋" w:cs="宋体" w:hint="eastAsia"/>
          <w:kern w:val="0"/>
          <w:sz w:val="32"/>
          <w:szCs w:val="32"/>
        </w:rPr>
        <w:t>整改目标：取缔柳叶湖区域内天然水域非法拦网、围网养殖，开展水环境治理，逐步改善洞庭湖水质，严肃查处企业环境违法行为及有关单位监管失职等问题，严格责任追究。</w:t>
      </w:r>
    </w:p>
    <w:p w:rsidR="00F053E3" w:rsidRDefault="00F053E3" w:rsidP="00BC2036">
      <w:pPr>
        <w:widowControl/>
        <w:spacing w:line="4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</w:p>
    <w:p w:rsidR="00F053E3" w:rsidRPr="005D3628" w:rsidRDefault="00F053E3" w:rsidP="00BC2036">
      <w:pPr>
        <w:widowControl/>
        <w:spacing w:line="4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C45395">
        <w:rPr>
          <w:rFonts w:ascii="仿宋" w:eastAsia="仿宋" w:hAnsi="仿宋"/>
          <w:color w:val="000000"/>
          <w:kern w:val="0"/>
          <w:sz w:val="32"/>
          <w:szCs w:val="32"/>
        </w:rPr>
        <w:t>1.</w:t>
      </w:r>
      <w:r w:rsidRPr="00C45395">
        <w:rPr>
          <w:rFonts w:ascii="仿宋" w:eastAsia="仿宋" w:hAnsi="仿宋" w:hint="eastAsia"/>
          <w:color w:val="000000"/>
          <w:kern w:val="0"/>
          <w:sz w:val="32"/>
          <w:szCs w:val="32"/>
        </w:rPr>
        <w:t>开展天然水域拦网、围网养殖退出专项执法行动，对拦网、围网养殖污染环境问题整改不力的责任单位和责任人，严格落实责任追究，并将结果向社会公开。</w:t>
      </w:r>
    </w:p>
    <w:p w:rsidR="00F053E3" w:rsidRPr="0065735B" w:rsidRDefault="00F053E3" w:rsidP="00BC2036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C45395">
        <w:rPr>
          <w:rFonts w:ascii="仿宋" w:eastAsia="仿宋" w:hAnsi="仿宋"/>
          <w:color w:val="000000"/>
          <w:kern w:val="0"/>
          <w:sz w:val="32"/>
          <w:szCs w:val="32"/>
        </w:rPr>
        <w:t>2.</w:t>
      </w:r>
      <w:r w:rsidRPr="00C45395">
        <w:rPr>
          <w:rFonts w:ascii="仿宋" w:eastAsia="仿宋" w:hAnsi="仿宋" w:hint="eastAsia"/>
          <w:color w:val="000000"/>
          <w:kern w:val="0"/>
          <w:sz w:val="32"/>
          <w:szCs w:val="32"/>
        </w:rPr>
        <w:t>制定珍珠养殖退出方案，</w:t>
      </w:r>
      <w:r w:rsidRPr="00C45395">
        <w:rPr>
          <w:rFonts w:ascii="仿宋" w:eastAsia="仿宋" w:hAnsi="仿宋"/>
          <w:color w:val="000000"/>
          <w:kern w:val="0"/>
          <w:sz w:val="32"/>
          <w:szCs w:val="32"/>
        </w:rPr>
        <w:t>2020</w:t>
      </w:r>
      <w:r w:rsidRPr="00C45395">
        <w:rPr>
          <w:rFonts w:ascii="仿宋" w:eastAsia="仿宋" w:hAnsi="仿宋" w:hint="eastAsia"/>
          <w:color w:val="000000"/>
          <w:kern w:val="0"/>
          <w:sz w:val="32"/>
          <w:szCs w:val="32"/>
        </w:rPr>
        <w:t>年全面退出珍珠养殖，并对珍珠投肥养殖水域进行环境治理和生态修复。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整改完成情况：</w:t>
      </w:r>
      <w:r w:rsidRPr="00BF0DB5">
        <w:rPr>
          <w:rFonts w:ascii="仿宋" w:eastAsia="仿宋" w:hAnsi="仿宋" w:cs="Arial" w:hint="eastAsia"/>
          <w:kern w:val="0"/>
          <w:sz w:val="32"/>
          <w:szCs w:val="32"/>
        </w:rPr>
        <w:t>已对柳叶湖、</w:t>
      </w:r>
      <w:proofErr w:type="gramStart"/>
      <w:r w:rsidRPr="00BF0DB5">
        <w:rPr>
          <w:rFonts w:ascii="仿宋" w:eastAsia="仿宋" w:hAnsi="仿宋" w:cs="Arial" w:hint="eastAsia"/>
          <w:kern w:val="0"/>
          <w:sz w:val="32"/>
          <w:szCs w:val="32"/>
        </w:rPr>
        <w:t>沾天湖</w:t>
      </w:r>
      <w:proofErr w:type="gramEnd"/>
      <w:r w:rsidRPr="00BF0DB5">
        <w:rPr>
          <w:rFonts w:ascii="仿宋" w:eastAsia="仿宋" w:hAnsi="仿宋" w:cs="Arial" w:hint="eastAsia"/>
          <w:kern w:val="0"/>
          <w:sz w:val="32"/>
          <w:szCs w:val="32"/>
        </w:rPr>
        <w:t>、贾家湖、马家吉河区域内天然水域非法拦网、围网进行清除，全面完成七里桥街道珍珠养殖场，将</w:t>
      </w:r>
      <w:proofErr w:type="gramStart"/>
      <w:r w:rsidRPr="00BF0DB5">
        <w:rPr>
          <w:rFonts w:ascii="仿宋" w:eastAsia="仿宋" w:hAnsi="仿宋" w:cs="Arial" w:hint="eastAsia"/>
          <w:kern w:val="0"/>
          <w:sz w:val="32"/>
          <w:szCs w:val="32"/>
        </w:rPr>
        <w:t>鱼塘偷肥纳入</w:t>
      </w:r>
      <w:proofErr w:type="gramEnd"/>
      <w:r w:rsidRPr="00BF0DB5">
        <w:rPr>
          <w:rFonts w:ascii="仿宋" w:eastAsia="仿宋" w:hAnsi="仿宋" w:cs="Arial" w:hint="eastAsia"/>
          <w:kern w:val="0"/>
          <w:sz w:val="32"/>
          <w:szCs w:val="32"/>
        </w:rPr>
        <w:t>长江经济带生态问题整治范围，现整改工作已完成，</w:t>
      </w:r>
      <w:r>
        <w:rPr>
          <w:rFonts w:ascii="仿宋" w:eastAsia="仿宋" w:hAnsi="仿宋" w:cs="Arial" w:hint="eastAsia"/>
          <w:kern w:val="0"/>
          <w:sz w:val="32"/>
          <w:szCs w:val="32"/>
        </w:rPr>
        <w:t>省控</w:t>
      </w:r>
      <w:r w:rsidRPr="00BF0DB5">
        <w:rPr>
          <w:rFonts w:ascii="仿宋" w:eastAsia="仿宋" w:hAnsi="仿宋" w:cs="Arial" w:hint="eastAsia"/>
          <w:kern w:val="0"/>
          <w:sz w:val="32"/>
          <w:szCs w:val="32"/>
        </w:rPr>
        <w:t>柳叶湖水</w:t>
      </w:r>
      <w:proofErr w:type="gramStart"/>
      <w:r w:rsidRPr="00BF0DB5">
        <w:rPr>
          <w:rFonts w:ascii="仿宋" w:eastAsia="仿宋" w:hAnsi="仿宋" w:cs="Arial" w:hint="eastAsia"/>
          <w:kern w:val="0"/>
          <w:sz w:val="32"/>
          <w:szCs w:val="32"/>
        </w:rPr>
        <w:t>质</w:t>
      </w:r>
      <w:r>
        <w:rPr>
          <w:rFonts w:ascii="仿宋" w:eastAsia="仿宋" w:hAnsi="仿宋" w:cs="Arial" w:hint="eastAsia"/>
          <w:kern w:val="0"/>
          <w:sz w:val="32"/>
          <w:szCs w:val="32"/>
        </w:rPr>
        <w:t>考核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断面</w:t>
      </w:r>
      <w:r w:rsidRPr="00BF0DB5">
        <w:rPr>
          <w:rFonts w:ascii="仿宋" w:eastAsia="仿宋" w:hAnsi="仿宋" w:cs="Arial" w:hint="eastAsia"/>
          <w:kern w:val="0"/>
          <w:sz w:val="32"/>
          <w:szCs w:val="32"/>
        </w:rPr>
        <w:t>均在Ⅲ类水以上。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3C0BC2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F053E3" w:rsidRDefault="00F053E3" w:rsidP="00F053E3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F053E3" w:rsidRDefault="00F053E3" w:rsidP="00F053E3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3C0BC2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bookmarkStart w:id="0" w:name="_GoBack"/>
      <w:bookmarkEnd w:id="0"/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F053E3" w:rsidRPr="008F7749" w:rsidRDefault="00F053E3" w:rsidP="00F053E3">
      <w:pPr>
        <w:widowControl/>
        <w:adjustRightInd w:val="0"/>
        <w:snapToGrid w:val="0"/>
        <w:spacing w:line="480" w:lineRule="exact"/>
        <w:ind w:firstLineChars="1600" w:firstLine="512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D725E4" w:rsidRDefault="00D725E4"/>
    <w:sectPr w:rsidR="00D725E4" w:rsidSect="00D7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2B" w:rsidRDefault="0035532B" w:rsidP="00F053E3">
      <w:r>
        <w:separator/>
      </w:r>
    </w:p>
  </w:endnote>
  <w:endnote w:type="continuationSeparator" w:id="0">
    <w:p w:rsidR="0035532B" w:rsidRDefault="0035532B" w:rsidP="00F0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2B" w:rsidRDefault="0035532B" w:rsidP="00F053E3">
      <w:r>
        <w:separator/>
      </w:r>
    </w:p>
  </w:footnote>
  <w:footnote w:type="continuationSeparator" w:id="0">
    <w:p w:rsidR="0035532B" w:rsidRDefault="0035532B" w:rsidP="00F0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3E3"/>
    <w:rsid w:val="000F3C91"/>
    <w:rsid w:val="0035532B"/>
    <w:rsid w:val="003C0BC2"/>
    <w:rsid w:val="004D57E3"/>
    <w:rsid w:val="00735395"/>
    <w:rsid w:val="00790400"/>
    <w:rsid w:val="00BC2036"/>
    <w:rsid w:val="00C439CD"/>
    <w:rsid w:val="00CC77AF"/>
    <w:rsid w:val="00D725E4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cp:lastPrinted>2019-08-27T08:47:00Z</cp:lastPrinted>
  <dcterms:created xsi:type="dcterms:W3CDTF">2019-08-27T08:41:00Z</dcterms:created>
  <dcterms:modified xsi:type="dcterms:W3CDTF">2024-03-20T03:52:00Z</dcterms:modified>
</cp:coreProperties>
</file>